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C4CF" w14:textId="402A77CA"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様式第</w:t>
      </w:r>
      <w:r w:rsidR="00F34FAF">
        <w:rPr>
          <w:rFonts w:ascii="UD デジタル 教科書体 NP-R" w:eastAsia="UD デジタル 教科書体 NP-R" w:hAnsi="ＭＳ ゴシック" w:cs="ＭＳ ゴシック" w:hint="eastAsia"/>
        </w:rPr>
        <w:t>1</w:t>
      </w:r>
      <w:r w:rsidR="00F34FAF">
        <w:rPr>
          <w:rFonts w:ascii="UD デジタル 教科書体 NP-R" w:eastAsia="UD デジタル 教科書体 NP-R" w:hAnsi="ＭＳ ゴシック" w:cs="ＭＳ ゴシック"/>
        </w:rPr>
        <w:t>0</w:t>
      </w:r>
      <w:r w:rsidRPr="00591703">
        <w:rPr>
          <w:rFonts w:ascii="UD デジタル 教科書体 NP-R" w:eastAsia="UD デジタル 教科書体 NP-R" w:hAnsi="ＭＳ ゴシック" w:cs="ＭＳ ゴシック" w:hint="eastAsia"/>
        </w:rPr>
        <w:t>号（第1</w:t>
      </w:r>
      <w:r w:rsidR="00F34FAF">
        <w:rPr>
          <w:rFonts w:ascii="UD デジタル 教科書体 NP-R" w:eastAsia="UD デジタル 教科書体 NP-R" w:hAnsi="ＭＳ ゴシック" w:cs="ＭＳ ゴシック"/>
        </w:rPr>
        <w:t>1</w:t>
      </w:r>
      <w:r w:rsidRPr="00591703">
        <w:rPr>
          <w:rFonts w:ascii="UD デジタル 教科書体 NP-R" w:eastAsia="UD デジタル 教科書体 NP-R" w:hAnsi="ＭＳ ゴシック" w:cs="ＭＳ ゴシック" w:hint="eastAsia"/>
        </w:rPr>
        <w:t>条関係）</w:t>
      </w:r>
    </w:p>
    <w:p w14:paraId="7C83FC2F"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年　　月　　日</w:t>
      </w:r>
    </w:p>
    <w:p w14:paraId="6E6E7FC0" w14:textId="77777777" w:rsidR="00EF33F4" w:rsidRPr="00591703" w:rsidRDefault="00EF33F4" w:rsidP="00EF33F4">
      <w:pPr>
        <w:pStyle w:val="Ver8"/>
        <w:rPr>
          <w:rFonts w:ascii="UD デジタル 教科書体 NP-R" w:eastAsia="UD デジタル 教科書体 NP-R" w:hAnsi="ＭＳ ゴシック" w:cs="Times New Roman"/>
        </w:rPr>
      </w:pPr>
    </w:p>
    <w:p w14:paraId="2027D014" w14:textId="77777777" w:rsidR="00EF33F4" w:rsidRPr="00591703" w:rsidRDefault="00EF33F4" w:rsidP="00EF33F4">
      <w:pPr>
        <w:pStyle w:val="Ver8"/>
        <w:ind w:firstLineChars="200" w:firstLine="440"/>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長 崎 県 知 事　　　　　　　　　様</w:t>
      </w:r>
    </w:p>
    <w:p w14:paraId="32665553" w14:textId="77777777" w:rsidR="00EF33F4" w:rsidRPr="00591703" w:rsidRDefault="00EF33F4" w:rsidP="00EF33F4">
      <w:pPr>
        <w:pStyle w:val="Ver8"/>
        <w:rPr>
          <w:rFonts w:ascii="UD デジタル 教科書体 NP-R" w:eastAsia="UD デジタル 教科書体 NP-R" w:hAnsi="ＭＳ ゴシック" w:cs="Times New Roman"/>
        </w:rPr>
      </w:pPr>
    </w:p>
    <w:p w14:paraId="1AE424A0"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住　　　　　所</w:t>
      </w:r>
    </w:p>
    <w:p w14:paraId="3D5DCEF0"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w:t>
      </w:r>
      <w:r w:rsidRPr="00EF33F4">
        <w:rPr>
          <w:rFonts w:ascii="UD デジタル 教科書体 NP-R" w:eastAsia="UD デジタル 教科書体 NP-R" w:hAnsi="ＭＳ ゴシック" w:cs="ＭＳ ゴシック" w:hint="eastAsia"/>
          <w:spacing w:val="55"/>
          <w:fitText w:val="1540" w:id="-1300581376"/>
        </w:rPr>
        <w:t>法人の名</w:t>
      </w:r>
      <w:r w:rsidRPr="00EF33F4">
        <w:rPr>
          <w:rFonts w:ascii="UD デジタル 教科書体 NP-R" w:eastAsia="UD デジタル 教科書体 NP-R" w:hAnsi="ＭＳ ゴシック" w:cs="ＭＳ ゴシック" w:hint="eastAsia"/>
          <w:fitText w:val="1540" w:id="-1300581376"/>
        </w:rPr>
        <w:t>称</w:t>
      </w:r>
    </w:p>
    <w:p w14:paraId="52D8AB99"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代表者職・氏名　　　　　　　　　　　　</w:t>
      </w:r>
    </w:p>
    <w:p w14:paraId="5D3BE153" w14:textId="77777777" w:rsidR="00EF33F4" w:rsidRPr="00591703" w:rsidRDefault="00EF33F4" w:rsidP="00EF33F4">
      <w:pPr>
        <w:pStyle w:val="Ver8"/>
        <w:rPr>
          <w:rFonts w:ascii="UD デジタル 教科書体 NP-R" w:eastAsia="UD デジタル 教科書体 NP-R" w:hAnsi="ＭＳ ゴシック" w:cs="Times New Roman"/>
        </w:rPr>
      </w:pPr>
    </w:p>
    <w:p w14:paraId="5D4017B3" w14:textId="48CAFF23" w:rsidR="00EF33F4" w:rsidRPr="00591703" w:rsidRDefault="00F863C8" w:rsidP="00EF33F4">
      <w:pPr>
        <w:pStyle w:val="Ver8"/>
        <w:ind w:firstLineChars="57" w:firstLine="139"/>
        <w:jc w:val="center"/>
        <w:rPr>
          <w:rFonts w:ascii="UD デジタル 教科書体 NP-R" w:eastAsia="UD デジタル 教科書体 NP-R" w:hAnsi="ＭＳ ゴシック" w:cs="Times New Roman"/>
          <w:b/>
          <w:sz w:val="24"/>
          <w:szCs w:val="24"/>
        </w:rPr>
      </w:pPr>
      <w:r w:rsidRPr="00F863C8">
        <w:rPr>
          <w:rFonts w:ascii="UD デジタル 教科書体 NP-R" w:eastAsia="UD デジタル 教科書体 NP-R" w:hAnsi="ＭＳ ゴシック" w:cs="ＭＳ Ｐ明朝" w:hint="eastAsia"/>
          <w:b/>
          <w:spacing w:val="2"/>
          <w:sz w:val="24"/>
          <w:szCs w:val="24"/>
        </w:rPr>
        <w:t>介護ＤＸ化推進補助金</w:t>
      </w:r>
      <w:r w:rsidR="00EF33F4" w:rsidRPr="00591703">
        <w:rPr>
          <w:rFonts w:ascii="UD デジタル 教科書体 NP-R" w:eastAsia="UD デジタル 教科書体 NP-R" w:hAnsi="ＭＳ ゴシック" w:cs="ＭＳ ゴシック" w:hint="eastAsia"/>
          <w:b/>
          <w:sz w:val="24"/>
          <w:szCs w:val="24"/>
        </w:rPr>
        <w:t>に係る補助事業遂行状況報告書</w:t>
      </w:r>
    </w:p>
    <w:p w14:paraId="7EDA131A" w14:textId="77777777" w:rsidR="00EF33F4" w:rsidRPr="00591703" w:rsidRDefault="00EF33F4" w:rsidP="00EF33F4">
      <w:pPr>
        <w:pStyle w:val="Ver8"/>
        <w:rPr>
          <w:rFonts w:ascii="UD デジタル 教科書体 NP-R" w:eastAsia="UD デジタル 教科書体 NP-R" w:hAnsi="ＭＳ ゴシック" w:cs="Times New Roman"/>
        </w:rPr>
      </w:pPr>
    </w:p>
    <w:p w14:paraId="0F1BCDED" w14:textId="77777777" w:rsidR="00EF33F4" w:rsidRPr="00591703" w:rsidRDefault="00EF33F4" w:rsidP="00EF33F4">
      <w:pPr>
        <w:pStyle w:val="Ver8"/>
        <w:ind w:left="220"/>
        <w:rPr>
          <w:rFonts w:ascii="UD デジタル 教科書体 NP-R" w:eastAsia="UD デジタル 教科書体 NP-R" w:hAnsi="ＭＳ ゴシック" w:cs="ＭＳ ゴシック"/>
        </w:rPr>
      </w:pPr>
      <w:r w:rsidRPr="00591703">
        <w:rPr>
          <w:rFonts w:ascii="UD デジタル 教科書体 NP-R" w:eastAsia="UD デジタル 教科書体 NP-R" w:hAnsi="ＭＳ ゴシック" w:cs="ＭＳ ゴシック" w:hint="eastAsia"/>
        </w:rPr>
        <w:t xml:space="preserve">　    　　年　　月　　日付け　　　　　第　　　  号をもって交付決定の通知があった上記の補助事業の遂行状況について、長崎県補助金等交付規則（昭和</w:t>
      </w:r>
      <w:r w:rsidRPr="00591703">
        <w:rPr>
          <w:rFonts w:ascii="UD デジタル 教科書体 NP-R" w:eastAsia="UD デジタル 教科書体 NP-R" w:hAnsi="ＭＳ ゴシック" w:hint="eastAsia"/>
        </w:rPr>
        <w:t>40</w:t>
      </w:r>
      <w:r w:rsidRPr="00591703">
        <w:rPr>
          <w:rFonts w:ascii="UD デジタル 教科書体 NP-R" w:eastAsia="UD デジタル 教科書体 NP-R" w:hAnsi="ＭＳ ゴシック" w:cs="ＭＳ ゴシック" w:hint="eastAsia"/>
        </w:rPr>
        <w:t>年長崎県規則第</w:t>
      </w:r>
      <w:r w:rsidRPr="00591703">
        <w:rPr>
          <w:rFonts w:ascii="UD デジタル 教科書体 NP-R" w:eastAsia="UD デジタル 教科書体 NP-R" w:hAnsi="ＭＳ ゴシック" w:hint="eastAsia"/>
        </w:rPr>
        <w:t>16</w:t>
      </w:r>
      <w:r w:rsidRPr="00591703">
        <w:rPr>
          <w:rFonts w:ascii="UD デジタル 教科書体 NP-R" w:eastAsia="UD デジタル 教科書体 NP-R" w:hAnsi="ＭＳ ゴシック" w:cs="ＭＳ ゴシック" w:hint="eastAsia"/>
        </w:rPr>
        <w:t>号）第</w:t>
      </w:r>
      <w:r w:rsidRPr="00591703">
        <w:rPr>
          <w:rFonts w:ascii="UD デジタル 教科書体 NP-R" w:eastAsia="UD デジタル 教科書体 NP-R" w:hAnsi="ＭＳ ゴシック" w:hint="eastAsia"/>
        </w:rPr>
        <w:t>11</w:t>
      </w:r>
      <w:r w:rsidRPr="00591703">
        <w:rPr>
          <w:rFonts w:ascii="UD デジタル 教科書体 NP-R" w:eastAsia="UD デジタル 教科書体 NP-R" w:hAnsi="ＭＳ ゴシック" w:cs="ＭＳ ゴシック" w:hint="eastAsia"/>
        </w:rPr>
        <w:t>条第１項の規定により別紙のとおり報告します。</w:t>
      </w:r>
    </w:p>
    <w:p w14:paraId="38B7ABC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945D159"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067D3E4B"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0DCB7993"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5203A3F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0B610F8"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13B5FCEC"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47B4A2E8"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7DA6875"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10E649F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6DB04D23" w14:textId="77777777" w:rsidR="00EF33F4" w:rsidRPr="005429CB" w:rsidRDefault="00EF33F4" w:rsidP="00EF33F4">
      <w:pPr>
        <w:pStyle w:val="Ver8"/>
        <w:rPr>
          <w:rFonts w:ascii="UD デジタル 教科書体 NP-R" w:eastAsia="UD デジタル 教科書体 NP-R" w:hAnsi="ＭＳ ゴシック" w:cs="ＭＳ ゴシック"/>
        </w:rPr>
      </w:pPr>
      <w:r w:rsidRPr="00591703">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692F6DD0" wp14:editId="5B94AFB5">
                <wp:simplePos x="0" y="0"/>
                <wp:positionH relativeFrom="column">
                  <wp:posOffset>1805396</wp:posOffset>
                </wp:positionH>
                <wp:positionV relativeFrom="paragraph">
                  <wp:posOffset>1980384</wp:posOffset>
                </wp:positionV>
                <wp:extent cx="4492487" cy="787179"/>
                <wp:effectExtent l="0" t="0" r="22860" b="13335"/>
                <wp:wrapNone/>
                <wp:docPr id="6" name="正方形/長方形 6"/>
                <wp:cNvGraphicFramePr/>
                <a:graphic xmlns:a="http://schemas.openxmlformats.org/drawingml/2006/main">
                  <a:graphicData uri="http://schemas.microsoft.com/office/word/2010/wordprocessingShape">
                    <wps:wsp>
                      <wps:cNvSpPr/>
                      <wps:spPr>
                        <a:xfrm>
                          <a:off x="0" y="0"/>
                          <a:ext cx="4492487" cy="787179"/>
                        </a:xfrm>
                        <a:prstGeom prst="rect">
                          <a:avLst/>
                        </a:prstGeom>
                        <a:solidFill>
                          <a:sysClr val="window" lastClr="FFFFFF"/>
                        </a:solidFill>
                        <a:ln w="12700" cap="flat" cmpd="sng" algn="ctr">
                          <a:solidFill>
                            <a:schemeClr val="tx1"/>
                          </a:solidFill>
                          <a:prstDash val="solid"/>
                          <a:miter lim="800000"/>
                        </a:ln>
                        <a:effectLst/>
                      </wps:spPr>
                      <wps:txbx>
                        <w:txbxContent>
                          <w:p w14:paraId="13BA6BF9"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発行責任者及び担当者 </w:t>
                            </w:r>
                          </w:p>
                          <w:p w14:paraId="71CCE0AF"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5BD48060" w14:textId="77777777" w:rsidR="00EF33F4" w:rsidRPr="00591703" w:rsidRDefault="00EF33F4" w:rsidP="00EF33F4">
                            <w:pPr>
                              <w:rPr>
                                <w:rFonts w:ascii="UD デジタル 教科書体 NP-R" w:eastAsia="UD デジタル 教科書体 NP-R"/>
                                <w:color w:val="404040" w:themeColor="text1" w:themeTint="BF"/>
                              </w:rPr>
                            </w:pPr>
                            <w:r w:rsidRPr="00591703">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F6DD0" id="正方形/長方形 6" o:spid="_x0000_s1026" style="position:absolute;left:0;text-align:left;margin-left:142.15pt;margin-top:155.95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" fillcolor="window" strokecolor="black [3213]" strokeweight="1pt">
                <v:textbox>
                  <w:txbxContent>
                    <w:p w14:paraId="13BA6BF9"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発行責任者及び担当者 </w:t>
                      </w:r>
                    </w:p>
                    <w:p w14:paraId="71CCE0AF"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5BD48060" w14:textId="77777777" w:rsidR="00EF33F4" w:rsidRPr="00591703" w:rsidRDefault="00EF33F4" w:rsidP="00EF33F4">
                      <w:pPr>
                        <w:rPr>
                          <w:rFonts w:ascii="UD デジタル 教科書体 NP-R" w:eastAsia="UD デジタル 教科書体 NP-R"/>
                          <w:color w:val="404040" w:themeColor="text1" w:themeTint="BF"/>
                        </w:rPr>
                      </w:pPr>
                      <w:r w:rsidRPr="00591703">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r w:rsidRPr="00591703">
        <w:rPr>
          <w:rFonts w:ascii="UD デジタル 教科書体 NP-R" w:eastAsia="UD デジタル 教科書体 NP-R" w:hAnsi="ＭＳ ゴシック" w:cs="Times New Roman" w:hint="eastAsia"/>
        </w:rPr>
        <w:br w:type="page"/>
      </w:r>
      <w:r w:rsidRPr="005429CB">
        <w:rPr>
          <w:rFonts w:ascii="UD デジタル 教科書体 NP-R" w:eastAsia="UD デジタル 教科書体 NP-R" w:hAnsi="ＭＳ ゴシック" w:cs="ＭＳ ゴシック" w:hint="eastAsia"/>
        </w:rPr>
        <w:lastRenderedPageBreak/>
        <w:t>（別紙）</w:t>
      </w:r>
    </w:p>
    <w:p w14:paraId="1F8C31B3" w14:textId="77777777" w:rsidR="00EF33F4" w:rsidRPr="005429CB" w:rsidRDefault="00EF33F4" w:rsidP="00EF33F4">
      <w:pPr>
        <w:pStyle w:val="Ver8"/>
        <w:rPr>
          <w:rFonts w:ascii="UD デジタル 教科書体 NP-R" w:eastAsia="UD デジタル 教科書体 NP-R" w:hAnsi="ＭＳ ゴシック" w:cs="Times New Roman"/>
        </w:rPr>
      </w:pPr>
    </w:p>
    <w:p w14:paraId="605B6EC6" w14:textId="4B8DDFCC" w:rsidR="00EF33F4" w:rsidRPr="005429CB" w:rsidRDefault="00F863C8" w:rsidP="00EF33F4">
      <w:pPr>
        <w:pStyle w:val="Ver8"/>
        <w:spacing w:line="275" w:lineRule="exact"/>
        <w:jc w:val="center"/>
        <w:rPr>
          <w:rFonts w:ascii="UD デジタル 教科書体 NP-R" w:eastAsia="UD デジタル 教科書体 NP-R" w:hAnsi="ＭＳ ゴシック" w:cs="ＭＳ ゴシック"/>
          <w:b/>
          <w:sz w:val="24"/>
          <w:szCs w:val="24"/>
        </w:rPr>
      </w:pPr>
      <w:r w:rsidRPr="00F863C8">
        <w:rPr>
          <w:rFonts w:ascii="UD デジタル 教科書体 NP-R" w:eastAsia="UD デジタル 教科書体 NP-R" w:hAnsi="ＭＳ ゴシック" w:cs="ＭＳ Ｐ明朝" w:hint="eastAsia"/>
          <w:b/>
          <w:spacing w:val="2"/>
          <w:sz w:val="24"/>
          <w:szCs w:val="24"/>
        </w:rPr>
        <w:t>介護ＤＸ化推進補助金</w:t>
      </w:r>
      <w:r w:rsidR="00EF33F4" w:rsidRPr="005429CB">
        <w:rPr>
          <w:rFonts w:ascii="UD デジタル 教科書体 NP-R" w:eastAsia="UD デジタル 教科書体 NP-R" w:hAnsi="ＭＳ ゴシック" w:cs="ＭＳ ゴシック" w:hint="eastAsia"/>
          <w:b/>
          <w:sz w:val="24"/>
          <w:szCs w:val="24"/>
        </w:rPr>
        <w:t>に係る補助事業遂行状況</w:t>
      </w:r>
    </w:p>
    <w:p w14:paraId="2EB59E76" w14:textId="77777777" w:rsidR="00EF33F4" w:rsidRPr="005429CB" w:rsidRDefault="00EF33F4" w:rsidP="00EF33F4">
      <w:pPr>
        <w:pStyle w:val="Ver8"/>
        <w:spacing w:line="275" w:lineRule="exact"/>
        <w:jc w:val="center"/>
        <w:rPr>
          <w:rFonts w:ascii="UD デジタル 教科書体 NP-R" w:eastAsia="UD デジタル 教科書体 NP-R" w:hAnsi="ＭＳ ゴシック" w:cs="ＭＳ ゴシック"/>
          <w:b/>
          <w:sz w:val="24"/>
          <w:szCs w:val="24"/>
        </w:rPr>
      </w:pPr>
    </w:p>
    <w:p w14:paraId="088CEA5D" w14:textId="77777777" w:rsidR="00EF33F4" w:rsidRPr="005429CB" w:rsidRDefault="00EF33F4" w:rsidP="00EF33F4">
      <w:pPr>
        <w:pStyle w:val="Ver8"/>
        <w:spacing w:line="275" w:lineRule="exact"/>
        <w:rPr>
          <w:rFonts w:ascii="UD デジタル 教科書体 NP-R" w:eastAsia="UD デジタル 教科書体 NP-R" w:hAnsi="ＭＳ ゴシック" w:cs="Times New Roman"/>
          <w:b/>
          <w:sz w:val="24"/>
          <w:szCs w:val="24"/>
        </w:rPr>
      </w:pPr>
    </w:p>
    <w:p w14:paraId="3950032E" w14:textId="0A2D43BA" w:rsidR="003D3215" w:rsidRPr="005429CB" w:rsidRDefault="003D3215" w:rsidP="003D3215">
      <w:pPr>
        <w:pStyle w:val="Ver8"/>
        <w:rPr>
          <w:rFonts w:ascii="UD デジタル 教科書体 NP-R" w:eastAsia="UD デジタル 教科書体 NP-R" w:hAnsi="ＭＳ ゴシック" w:cs="ＭＳ ゴシック"/>
          <w:b/>
          <w:sz w:val="24"/>
          <w:szCs w:val="24"/>
        </w:rPr>
      </w:pPr>
      <w:r w:rsidRPr="005429CB">
        <w:rPr>
          <w:rFonts w:ascii="UD デジタル 教科書体 NP-R" w:eastAsia="UD デジタル 教科書体 NP-R" w:hAnsi="ＭＳ ゴシック" w:cs="ＭＳ ゴシック" w:hint="eastAsia"/>
          <w:b/>
          <w:sz w:val="24"/>
          <w:szCs w:val="24"/>
        </w:rPr>
        <w:t xml:space="preserve">Ⅰ </w:t>
      </w:r>
      <w:r>
        <w:rPr>
          <w:rFonts w:ascii="UD デジタル 教科書体 NP-R" w:eastAsia="UD デジタル 教科書体 NP-R" w:hAnsi="ＭＳ ゴシック" w:cs="ＭＳ ゴシック" w:hint="eastAsia"/>
          <w:b/>
          <w:sz w:val="24"/>
          <w:szCs w:val="24"/>
        </w:rPr>
        <w:t>機器</w:t>
      </w:r>
      <w:r w:rsidR="00CA07A7">
        <w:rPr>
          <w:rFonts w:ascii="UD デジタル 教科書体 NP-R" w:eastAsia="UD デジタル 教科書体 NP-R" w:hAnsi="ＭＳ ゴシック" w:cs="ＭＳ ゴシック" w:hint="eastAsia"/>
          <w:b/>
          <w:sz w:val="24"/>
          <w:szCs w:val="24"/>
        </w:rPr>
        <w:t>等</w:t>
      </w:r>
      <w:r w:rsidR="00182AFC">
        <w:rPr>
          <w:rFonts w:ascii="UD デジタル 教科書体 NP-R" w:eastAsia="UD デジタル 教科書体 NP-R" w:hAnsi="ＭＳ ゴシック" w:cs="ＭＳ ゴシック" w:hint="eastAsia"/>
          <w:b/>
          <w:sz w:val="24"/>
          <w:szCs w:val="24"/>
        </w:rPr>
        <w:t xml:space="preserve">　</w:t>
      </w:r>
      <w:r w:rsidR="002301BE">
        <w:rPr>
          <w:rFonts w:ascii="UD デジタル 教科書体 NP-R" w:eastAsia="UD デジタル 教科書体 NP-R" w:hAnsi="ＭＳ ゴシック" w:cs="ＭＳ ゴシック" w:hint="eastAsia"/>
          <w:b/>
          <w:sz w:val="24"/>
          <w:szCs w:val="24"/>
        </w:rPr>
        <w:t>導入</w:t>
      </w:r>
      <w:r w:rsidR="00182AFC">
        <w:rPr>
          <w:rFonts w:ascii="UD デジタル 教科書体 NP-R" w:eastAsia="UD デジタル 教科書体 NP-R" w:hAnsi="ＭＳ ゴシック" w:cs="ＭＳ ゴシック" w:hint="eastAsia"/>
          <w:b/>
          <w:sz w:val="24"/>
          <w:szCs w:val="24"/>
        </w:rPr>
        <w:t>（実施）</w:t>
      </w:r>
      <w:r w:rsidRPr="005429CB">
        <w:rPr>
          <w:rFonts w:ascii="UD デジタル 教科書体 NP-R" w:eastAsia="UD デジタル 教科書体 NP-R" w:hAnsi="ＭＳ ゴシック" w:cs="ＭＳ ゴシック" w:hint="eastAsia"/>
          <w:b/>
          <w:sz w:val="24"/>
          <w:szCs w:val="24"/>
        </w:rPr>
        <w:t>状況</w:t>
      </w:r>
    </w:p>
    <w:tbl>
      <w:tblPr>
        <w:tblStyle w:val="a9"/>
        <w:tblW w:w="0" w:type="auto"/>
        <w:tblInd w:w="0" w:type="dxa"/>
        <w:tblLook w:val="04A0" w:firstRow="1" w:lastRow="0" w:firstColumn="1" w:lastColumn="0" w:noHBand="0" w:noVBand="1"/>
      </w:tblPr>
      <w:tblGrid>
        <w:gridCol w:w="3322"/>
        <w:gridCol w:w="3323"/>
        <w:gridCol w:w="3323"/>
      </w:tblGrid>
      <w:tr w:rsidR="003D3215" w:rsidRPr="00182AFC" w14:paraId="45090D10" w14:textId="77777777" w:rsidTr="003D3215">
        <w:tc>
          <w:tcPr>
            <w:tcW w:w="3322" w:type="dxa"/>
          </w:tcPr>
          <w:p w14:paraId="2920B26E" w14:textId="2AF28285" w:rsidR="003D3215" w:rsidRPr="00182AFC" w:rsidRDefault="002301BE" w:rsidP="00EF33F4">
            <w:pPr>
              <w:widowControl/>
              <w:rPr>
                <w:rFonts w:ascii="UD デジタル 教科書体 NP-R" w:eastAsia="UD デジタル 教科書体 NP-R"/>
              </w:rPr>
            </w:pPr>
            <w:r w:rsidRPr="00182AFC">
              <w:rPr>
                <w:rFonts w:ascii="UD デジタル 教科書体 NP-R" w:eastAsia="UD デジタル 教科書体 NP-R" w:hint="eastAsia"/>
              </w:rPr>
              <w:t>機器</w:t>
            </w:r>
            <w:r w:rsidR="00CA07A7">
              <w:rPr>
                <w:rFonts w:ascii="UD デジタル 教科書体 NP-R" w:eastAsia="UD デジタル 教科書体 NP-R" w:hint="eastAsia"/>
              </w:rPr>
              <w:t>等</w:t>
            </w:r>
            <w:r w:rsidRPr="00182AFC">
              <w:rPr>
                <w:rFonts w:ascii="UD デジタル 教科書体 NP-R" w:eastAsia="UD デジタル 教科書体 NP-R" w:hint="eastAsia"/>
              </w:rPr>
              <w:t>の</w:t>
            </w:r>
            <w:r w:rsidR="003D3215" w:rsidRPr="00182AFC">
              <w:rPr>
                <w:rFonts w:ascii="UD デジタル 教科書体 NP-R" w:eastAsia="UD デジタル 教科書体 NP-R" w:hint="eastAsia"/>
              </w:rPr>
              <w:t>名称</w:t>
            </w:r>
          </w:p>
        </w:tc>
        <w:tc>
          <w:tcPr>
            <w:tcW w:w="3323" w:type="dxa"/>
          </w:tcPr>
          <w:p w14:paraId="5E22A5C1" w14:textId="656EA3C8"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台数</w:t>
            </w:r>
            <w:r w:rsidR="00182AFC">
              <w:rPr>
                <w:rFonts w:ascii="UD デジタル 教科書体 NP-R" w:eastAsia="UD デジタル 教科書体 NP-R" w:hint="eastAsia"/>
              </w:rPr>
              <w:t>（または一式）</w:t>
            </w:r>
          </w:p>
          <w:p w14:paraId="6669DF6E" w14:textId="1342D94E" w:rsidR="003D3215" w:rsidRPr="00182AFC" w:rsidRDefault="003D3215" w:rsidP="00EF33F4">
            <w:pPr>
              <w:widowControl/>
              <w:rPr>
                <w:rFonts w:ascii="UD デジタル 教科書体 NP-R" w:eastAsia="UD デジタル 教科書体 NP-R"/>
              </w:rPr>
            </w:pPr>
          </w:p>
        </w:tc>
        <w:tc>
          <w:tcPr>
            <w:tcW w:w="3323" w:type="dxa"/>
          </w:tcPr>
          <w:p w14:paraId="3111CE42" w14:textId="15B09A1E"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導入日</w:t>
            </w:r>
          </w:p>
          <w:p w14:paraId="06AD6504" w14:textId="20211AE7"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（導入予定の場合は予定日）</w:t>
            </w:r>
          </w:p>
        </w:tc>
      </w:tr>
      <w:tr w:rsidR="003D3215" w:rsidRPr="00182AFC" w14:paraId="5A80508A" w14:textId="77777777" w:rsidTr="003D3215">
        <w:tc>
          <w:tcPr>
            <w:tcW w:w="3322" w:type="dxa"/>
          </w:tcPr>
          <w:p w14:paraId="07470B03" w14:textId="77777777" w:rsidR="003D3215" w:rsidRPr="00182AFC" w:rsidRDefault="003D3215" w:rsidP="00EF33F4">
            <w:pPr>
              <w:widowControl/>
              <w:rPr>
                <w:rFonts w:ascii="UD デジタル 教科書体 NP-R" w:eastAsia="UD デジタル 教科書体 NP-R"/>
              </w:rPr>
            </w:pPr>
          </w:p>
        </w:tc>
        <w:tc>
          <w:tcPr>
            <w:tcW w:w="3323" w:type="dxa"/>
          </w:tcPr>
          <w:p w14:paraId="4B7E30A8" w14:textId="77777777" w:rsidR="003D3215" w:rsidRPr="00182AFC" w:rsidRDefault="003D3215" w:rsidP="00EF33F4">
            <w:pPr>
              <w:widowControl/>
              <w:rPr>
                <w:rFonts w:ascii="UD デジタル 教科書体 NP-R" w:eastAsia="UD デジタル 教科書体 NP-R"/>
              </w:rPr>
            </w:pPr>
          </w:p>
        </w:tc>
        <w:tc>
          <w:tcPr>
            <w:tcW w:w="3323" w:type="dxa"/>
          </w:tcPr>
          <w:p w14:paraId="431D6A35" w14:textId="77777777" w:rsidR="003D3215" w:rsidRPr="00182AFC" w:rsidRDefault="003D3215" w:rsidP="00EF33F4">
            <w:pPr>
              <w:widowControl/>
              <w:rPr>
                <w:rFonts w:ascii="UD デジタル 教科書体 NP-R" w:eastAsia="UD デジタル 教科書体 NP-R"/>
              </w:rPr>
            </w:pPr>
          </w:p>
        </w:tc>
      </w:tr>
      <w:tr w:rsidR="003D3215" w:rsidRPr="00182AFC" w14:paraId="41FE9A6A" w14:textId="77777777" w:rsidTr="003D3215">
        <w:tc>
          <w:tcPr>
            <w:tcW w:w="3322" w:type="dxa"/>
          </w:tcPr>
          <w:p w14:paraId="079E9D72" w14:textId="77777777" w:rsidR="003D3215" w:rsidRPr="00182AFC" w:rsidRDefault="003D3215" w:rsidP="00EF33F4">
            <w:pPr>
              <w:widowControl/>
              <w:rPr>
                <w:rFonts w:ascii="UD デジタル 教科書体 NP-R" w:eastAsia="UD デジタル 教科書体 NP-R"/>
              </w:rPr>
            </w:pPr>
          </w:p>
        </w:tc>
        <w:tc>
          <w:tcPr>
            <w:tcW w:w="3323" w:type="dxa"/>
          </w:tcPr>
          <w:p w14:paraId="6B0AD3B0" w14:textId="77777777" w:rsidR="003D3215" w:rsidRPr="00182AFC" w:rsidRDefault="003D3215" w:rsidP="00EF33F4">
            <w:pPr>
              <w:widowControl/>
              <w:rPr>
                <w:rFonts w:ascii="UD デジタル 教科書体 NP-R" w:eastAsia="UD デジタル 教科書体 NP-R"/>
              </w:rPr>
            </w:pPr>
          </w:p>
        </w:tc>
        <w:tc>
          <w:tcPr>
            <w:tcW w:w="3323" w:type="dxa"/>
          </w:tcPr>
          <w:p w14:paraId="1967E666" w14:textId="77777777" w:rsidR="003D3215" w:rsidRPr="00182AFC" w:rsidRDefault="003D3215" w:rsidP="00EF33F4">
            <w:pPr>
              <w:widowControl/>
              <w:rPr>
                <w:rFonts w:ascii="UD デジタル 教科書体 NP-R" w:eastAsia="UD デジタル 教科書体 NP-R"/>
              </w:rPr>
            </w:pPr>
          </w:p>
        </w:tc>
      </w:tr>
      <w:tr w:rsidR="003D3215" w:rsidRPr="00182AFC" w14:paraId="3D1279F5" w14:textId="77777777" w:rsidTr="003D3215">
        <w:tc>
          <w:tcPr>
            <w:tcW w:w="3322" w:type="dxa"/>
          </w:tcPr>
          <w:p w14:paraId="5F76B9A9" w14:textId="77777777" w:rsidR="003D3215" w:rsidRPr="00182AFC" w:rsidRDefault="003D3215" w:rsidP="00EF33F4">
            <w:pPr>
              <w:widowControl/>
              <w:rPr>
                <w:rFonts w:ascii="UD デジタル 教科書体 NP-R" w:eastAsia="UD デジタル 教科書体 NP-R"/>
              </w:rPr>
            </w:pPr>
          </w:p>
        </w:tc>
        <w:tc>
          <w:tcPr>
            <w:tcW w:w="3323" w:type="dxa"/>
          </w:tcPr>
          <w:p w14:paraId="68BD6A79" w14:textId="77777777" w:rsidR="003D3215" w:rsidRPr="00182AFC" w:rsidRDefault="003D3215" w:rsidP="00EF33F4">
            <w:pPr>
              <w:widowControl/>
              <w:rPr>
                <w:rFonts w:ascii="UD デジタル 教科書体 NP-R" w:eastAsia="UD デジタル 教科書体 NP-R"/>
              </w:rPr>
            </w:pPr>
          </w:p>
        </w:tc>
        <w:tc>
          <w:tcPr>
            <w:tcW w:w="3323" w:type="dxa"/>
          </w:tcPr>
          <w:p w14:paraId="45AA9B3E" w14:textId="77777777" w:rsidR="003D3215" w:rsidRPr="00182AFC" w:rsidRDefault="003D3215" w:rsidP="00EF33F4">
            <w:pPr>
              <w:widowControl/>
              <w:rPr>
                <w:rFonts w:ascii="UD デジタル 教科書体 NP-R" w:eastAsia="UD デジタル 教科書体 NP-R"/>
              </w:rPr>
            </w:pPr>
          </w:p>
        </w:tc>
      </w:tr>
      <w:tr w:rsidR="003D3215" w:rsidRPr="00182AFC" w14:paraId="0238F119" w14:textId="77777777" w:rsidTr="003D3215">
        <w:tc>
          <w:tcPr>
            <w:tcW w:w="3322" w:type="dxa"/>
          </w:tcPr>
          <w:p w14:paraId="08DD7D14" w14:textId="77777777" w:rsidR="003D3215" w:rsidRPr="00182AFC" w:rsidRDefault="003D3215" w:rsidP="00EF33F4">
            <w:pPr>
              <w:widowControl/>
              <w:rPr>
                <w:rFonts w:ascii="UD デジタル 教科書体 NP-R" w:eastAsia="UD デジタル 教科書体 NP-R"/>
              </w:rPr>
            </w:pPr>
          </w:p>
        </w:tc>
        <w:tc>
          <w:tcPr>
            <w:tcW w:w="3323" w:type="dxa"/>
          </w:tcPr>
          <w:p w14:paraId="34143046" w14:textId="77777777" w:rsidR="003D3215" w:rsidRPr="00182AFC" w:rsidRDefault="003D3215" w:rsidP="00EF33F4">
            <w:pPr>
              <w:widowControl/>
              <w:rPr>
                <w:rFonts w:ascii="UD デジタル 教科書体 NP-R" w:eastAsia="UD デジタル 教科書体 NP-R"/>
              </w:rPr>
            </w:pPr>
          </w:p>
        </w:tc>
        <w:tc>
          <w:tcPr>
            <w:tcW w:w="3323" w:type="dxa"/>
          </w:tcPr>
          <w:p w14:paraId="058CB644" w14:textId="77777777" w:rsidR="003D3215" w:rsidRPr="00182AFC" w:rsidRDefault="003D3215" w:rsidP="00EF33F4">
            <w:pPr>
              <w:widowControl/>
              <w:rPr>
                <w:rFonts w:ascii="UD デジタル 教科書体 NP-R" w:eastAsia="UD デジタル 教科書体 NP-R"/>
              </w:rPr>
            </w:pPr>
          </w:p>
        </w:tc>
      </w:tr>
      <w:tr w:rsidR="00182AFC" w:rsidRPr="00182AFC" w14:paraId="61376475" w14:textId="77777777" w:rsidTr="003D3215">
        <w:tc>
          <w:tcPr>
            <w:tcW w:w="3322" w:type="dxa"/>
          </w:tcPr>
          <w:p w14:paraId="57B4C4B9" w14:textId="77777777" w:rsidR="00182AFC" w:rsidRPr="00182AFC" w:rsidRDefault="00182AFC" w:rsidP="00EF33F4">
            <w:pPr>
              <w:widowControl/>
              <w:rPr>
                <w:rFonts w:ascii="UD デジタル 教科書体 NP-R" w:eastAsia="UD デジタル 教科書体 NP-R"/>
              </w:rPr>
            </w:pPr>
          </w:p>
        </w:tc>
        <w:tc>
          <w:tcPr>
            <w:tcW w:w="3323" w:type="dxa"/>
          </w:tcPr>
          <w:p w14:paraId="4CEBD296" w14:textId="77777777" w:rsidR="00182AFC" w:rsidRPr="00182AFC" w:rsidRDefault="00182AFC" w:rsidP="00EF33F4">
            <w:pPr>
              <w:widowControl/>
              <w:rPr>
                <w:rFonts w:ascii="UD デジタル 教科書体 NP-R" w:eastAsia="UD デジタル 教科書体 NP-R"/>
              </w:rPr>
            </w:pPr>
          </w:p>
        </w:tc>
        <w:tc>
          <w:tcPr>
            <w:tcW w:w="3323" w:type="dxa"/>
          </w:tcPr>
          <w:p w14:paraId="0DFA951E" w14:textId="77777777" w:rsidR="00182AFC" w:rsidRPr="00182AFC" w:rsidRDefault="00182AFC" w:rsidP="00EF33F4">
            <w:pPr>
              <w:widowControl/>
              <w:rPr>
                <w:rFonts w:ascii="UD デジタル 教科書体 NP-R" w:eastAsia="UD デジタル 教科書体 NP-R"/>
              </w:rPr>
            </w:pPr>
          </w:p>
        </w:tc>
      </w:tr>
    </w:tbl>
    <w:p w14:paraId="4D9EA8F5" w14:textId="04297273" w:rsidR="00D2398E" w:rsidRPr="00182AFC" w:rsidRDefault="00D2398E" w:rsidP="00EF33F4">
      <w:pPr>
        <w:widowControl/>
        <w:rPr>
          <w:rFonts w:ascii="UD デジタル 教科書体 NP-R" w:eastAsia="UD デジタル 教科書体 NP-R"/>
        </w:rPr>
      </w:pPr>
    </w:p>
    <w:p w14:paraId="451860D3" w14:textId="608E25AB" w:rsidR="002301BE" w:rsidRPr="00182AFC" w:rsidRDefault="002301BE" w:rsidP="00EF33F4">
      <w:pPr>
        <w:widowControl/>
        <w:rPr>
          <w:rFonts w:ascii="UD デジタル 教科書体 NP-R" w:eastAsia="UD デジタル 教科書体 NP-R" w:hAnsi="ＭＳ ゴシック" w:cs="ＭＳ ゴシック"/>
          <w:b/>
          <w:sz w:val="24"/>
          <w:szCs w:val="24"/>
        </w:rPr>
      </w:pPr>
      <w:r w:rsidRPr="00182AFC">
        <w:rPr>
          <w:rFonts w:ascii="UD デジタル 教科書体 NP-R" w:eastAsia="UD デジタル 教科書体 NP-R" w:hAnsi="ＭＳ ゴシック" w:cs="ＭＳ ゴシック" w:hint="eastAsia"/>
          <w:b/>
          <w:sz w:val="24"/>
          <w:szCs w:val="24"/>
        </w:rPr>
        <w:t>Ⅱ・業務改善支援　実施状況</w:t>
      </w:r>
    </w:p>
    <w:tbl>
      <w:tblPr>
        <w:tblStyle w:val="a9"/>
        <w:tblW w:w="0" w:type="auto"/>
        <w:tblInd w:w="0" w:type="dxa"/>
        <w:tblLook w:val="04A0" w:firstRow="1" w:lastRow="0" w:firstColumn="1" w:lastColumn="0" w:noHBand="0" w:noVBand="1"/>
      </w:tblPr>
      <w:tblGrid>
        <w:gridCol w:w="2505"/>
        <w:gridCol w:w="2625"/>
        <w:gridCol w:w="2449"/>
        <w:gridCol w:w="2389"/>
      </w:tblGrid>
      <w:tr w:rsidR="00641335" w:rsidRPr="00182AFC" w14:paraId="624C936E" w14:textId="27DB7DA7" w:rsidTr="00641335">
        <w:tc>
          <w:tcPr>
            <w:tcW w:w="2505" w:type="dxa"/>
          </w:tcPr>
          <w:p w14:paraId="00CDB40C" w14:textId="446A083C" w:rsidR="00641335" w:rsidRPr="00182AFC" w:rsidRDefault="00641335" w:rsidP="00182AFC">
            <w:pPr>
              <w:widowControl/>
              <w:rPr>
                <w:rFonts w:ascii="UD デジタル 教科書体 NP-R" w:eastAsia="UD デジタル 教科書体 NP-R"/>
              </w:rPr>
            </w:pPr>
            <w:r w:rsidRPr="00182AFC">
              <w:rPr>
                <w:rFonts w:ascii="UD デジタル 教科書体 NP-R" w:eastAsia="UD デジタル 教科書体 NP-R" w:hAnsi="ＭＳ ゴシック" w:cs="ＭＳ ゴシック" w:hint="eastAsia"/>
                <w:bCs/>
              </w:rPr>
              <w:t>業務改善支援の</w:t>
            </w:r>
            <w:r>
              <w:rPr>
                <w:rFonts w:ascii="UD デジタル 教科書体 NP-R" w:eastAsia="UD デジタル 教科書体 NP-R" w:hAnsi="ＭＳ ゴシック" w:cs="ＭＳ ゴシック" w:hint="eastAsia"/>
                <w:bCs/>
              </w:rPr>
              <w:t>内容</w:t>
            </w:r>
          </w:p>
        </w:tc>
        <w:tc>
          <w:tcPr>
            <w:tcW w:w="2625" w:type="dxa"/>
          </w:tcPr>
          <w:p w14:paraId="05118B66" w14:textId="42D9C9EB" w:rsidR="00641335" w:rsidRPr="00182AFC" w:rsidRDefault="00641335" w:rsidP="00182AFC">
            <w:pPr>
              <w:widowControl/>
              <w:rPr>
                <w:rFonts w:ascii="UD デジタル 教科書体 NP-R" w:eastAsia="UD デジタル 教科書体 NP-R"/>
              </w:rPr>
            </w:pPr>
            <w:r>
              <w:rPr>
                <w:rFonts w:ascii="UD デジタル 教科書体 NP-R" w:eastAsia="UD デジタル 教科書体 NP-R" w:hint="eastAsia"/>
              </w:rPr>
              <w:t>実施</w:t>
            </w:r>
            <w:r w:rsidRPr="00182AFC">
              <w:rPr>
                <w:rFonts w:ascii="UD デジタル 教科書体 NP-R" w:eastAsia="UD デジタル 教科書体 NP-R" w:hint="eastAsia"/>
              </w:rPr>
              <w:t>日</w:t>
            </w:r>
          </w:p>
          <w:p w14:paraId="6E80E7E1" w14:textId="0DC2ED3D" w:rsidR="00641335" w:rsidRPr="00182AFC" w:rsidRDefault="00641335" w:rsidP="00182AFC">
            <w:pPr>
              <w:widowControl/>
              <w:rPr>
                <w:rFonts w:ascii="UD デジタル 教科書体 NP-R" w:eastAsia="UD デジタル 教科書体 NP-R"/>
              </w:rPr>
            </w:pPr>
            <w:r w:rsidRPr="00182AFC">
              <w:rPr>
                <w:rFonts w:ascii="UD デジタル 教科書体 NP-R" w:eastAsia="UD デジタル 教科書体 NP-R" w:hint="eastAsia"/>
              </w:rPr>
              <w:t>（</w:t>
            </w:r>
            <w:r>
              <w:rPr>
                <w:rFonts w:ascii="UD デジタル 教科書体 NP-R" w:eastAsia="UD デジタル 教科書体 NP-R" w:hint="eastAsia"/>
              </w:rPr>
              <w:t>実施</w:t>
            </w:r>
            <w:r w:rsidRPr="00182AFC">
              <w:rPr>
                <w:rFonts w:ascii="UD デジタル 教科書体 NP-R" w:eastAsia="UD デジタル 教科書体 NP-R" w:hint="eastAsia"/>
              </w:rPr>
              <w:t>予定の場合は予定日）</w:t>
            </w:r>
          </w:p>
        </w:tc>
        <w:tc>
          <w:tcPr>
            <w:tcW w:w="2449" w:type="dxa"/>
          </w:tcPr>
          <w:p w14:paraId="0FB2DB04" w14:textId="4A17A6A1" w:rsidR="00641335" w:rsidRDefault="00641335" w:rsidP="00182AFC">
            <w:pPr>
              <w:widowControl/>
              <w:rPr>
                <w:rFonts w:ascii="UD デジタル 教科書体 NP-R" w:eastAsia="UD デジタル 教科書体 NP-R"/>
              </w:rPr>
            </w:pPr>
            <w:r>
              <w:rPr>
                <w:rFonts w:ascii="UD デジタル 教科書体 NP-R" w:eastAsia="UD デジタル 教科書体 NP-R" w:hint="eastAsia"/>
              </w:rPr>
              <w:t>講師</w:t>
            </w:r>
          </w:p>
        </w:tc>
        <w:tc>
          <w:tcPr>
            <w:tcW w:w="2389" w:type="dxa"/>
          </w:tcPr>
          <w:p w14:paraId="2A70288A" w14:textId="318E9ED0" w:rsidR="00641335" w:rsidRDefault="00641335" w:rsidP="00182AFC">
            <w:pPr>
              <w:widowControl/>
              <w:rPr>
                <w:rFonts w:ascii="UD デジタル 教科書体 NP-R" w:eastAsia="UD デジタル 教科書体 NP-R"/>
              </w:rPr>
            </w:pPr>
            <w:r>
              <w:rPr>
                <w:rFonts w:ascii="UD デジタル 教科書体 NP-R" w:eastAsia="UD デジタル 教科書体 NP-R" w:hint="eastAsia"/>
              </w:rPr>
              <w:t>受講者数</w:t>
            </w:r>
          </w:p>
        </w:tc>
      </w:tr>
      <w:tr w:rsidR="00641335" w:rsidRPr="00182AFC" w14:paraId="65428B7F" w14:textId="2BD00ACE" w:rsidTr="00641335">
        <w:tc>
          <w:tcPr>
            <w:tcW w:w="2505" w:type="dxa"/>
          </w:tcPr>
          <w:p w14:paraId="2EC0CF89" w14:textId="77777777" w:rsidR="00641335" w:rsidRPr="00182AFC" w:rsidRDefault="00641335" w:rsidP="00182AFC">
            <w:pPr>
              <w:widowControl/>
              <w:rPr>
                <w:rFonts w:ascii="UD デジタル 教科書体 NP-R" w:eastAsia="UD デジタル 教科書体 NP-R"/>
              </w:rPr>
            </w:pPr>
          </w:p>
        </w:tc>
        <w:tc>
          <w:tcPr>
            <w:tcW w:w="2625" w:type="dxa"/>
          </w:tcPr>
          <w:p w14:paraId="35E675D0" w14:textId="77777777" w:rsidR="00641335" w:rsidRPr="00182AFC" w:rsidRDefault="00641335" w:rsidP="00182AFC">
            <w:pPr>
              <w:widowControl/>
              <w:rPr>
                <w:rFonts w:ascii="UD デジタル 教科書体 NP-R" w:eastAsia="UD デジタル 教科書体 NP-R"/>
              </w:rPr>
            </w:pPr>
          </w:p>
        </w:tc>
        <w:tc>
          <w:tcPr>
            <w:tcW w:w="2449" w:type="dxa"/>
          </w:tcPr>
          <w:p w14:paraId="2F66A8BC" w14:textId="77777777" w:rsidR="00641335" w:rsidRPr="00182AFC" w:rsidRDefault="00641335" w:rsidP="00182AFC">
            <w:pPr>
              <w:widowControl/>
              <w:rPr>
                <w:rFonts w:ascii="UD デジタル 教科書体 NP-R" w:eastAsia="UD デジタル 教科書体 NP-R"/>
              </w:rPr>
            </w:pPr>
          </w:p>
        </w:tc>
        <w:tc>
          <w:tcPr>
            <w:tcW w:w="2389" w:type="dxa"/>
          </w:tcPr>
          <w:p w14:paraId="673B3E0D" w14:textId="54617A89" w:rsidR="00641335" w:rsidRPr="00182AFC" w:rsidRDefault="008B3277" w:rsidP="008B3277">
            <w:pPr>
              <w:widowControl/>
              <w:jc w:val="right"/>
              <w:rPr>
                <w:rFonts w:ascii="UD デジタル 教科書体 NP-R" w:eastAsia="UD デジタル 教科書体 NP-R"/>
              </w:rPr>
            </w:pPr>
            <w:r>
              <w:rPr>
                <w:rFonts w:ascii="UD デジタル 教科書体 NP-R" w:eastAsia="UD デジタル 教科書体 NP-R" w:hint="eastAsia"/>
              </w:rPr>
              <w:t>名</w:t>
            </w:r>
          </w:p>
        </w:tc>
      </w:tr>
      <w:tr w:rsidR="008B3277" w:rsidRPr="00182AFC" w14:paraId="44A4A166" w14:textId="66C861EC" w:rsidTr="00641335">
        <w:tc>
          <w:tcPr>
            <w:tcW w:w="2505" w:type="dxa"/>
          </w:tcPr>
          <w:p w14:paraId="44EE664C" w14:textId="77777777" w:rsidR="008B3277" w:rsidRPr="00182AFC" w:rsidRDefault="008B3277" w:rsidP="008B3277">
            <w:pPr>
              <w:widowControl/>
              <w:rPr>
                <w:rFonts w:ascii="UD デジタル 教科書体 NP-R" w:eastAsia="UD デジタル 教科書体 NP-R"/>
              </w:rPr>
            </w:pPr>
          </w:p>
        </w:tc>
        <w:tc>
          <w:tcPr>
            <w:tcW w:w="2625" w:type="dxa"/>
          </w:tcPr>
          <w:p w14:paraId="08D73F50" w14:textId="77777777" w:rsidR="008B3277" w:rsidRPr="00182AFC" w:rsidRDefault="008B3277" w:rsidP="008B3277">
            <w:pPr>
              <w:widowControl/>
              <w:rPr>
                <w:rFonts w:ascii="UD デジタル 教科書体 NP-R" w:eastAsia="UD デジタル 教科書体 NP-R"/>
              </w:rPr>
            </w:pPr>
          </w:p>
        </w:tc>
        <w:tc>
          <w:tcPr>
            <w:tcW w:w="2449" w:type="dxa"/>
          </w:tcPr>
          <w:p w14:paraId="6620CD2F" w14:textId="77777777" w:rsidR="008B3277" w:rsidRPr="00182AFC" w:rsidRDefault="008B3277" w:rsidP="008B3277">
            <w:pPr>
              <w:widowControl/>
              <w:rPr>
                <w:rFonts w:ascii="UD デジタル 教科書体 NP-R" w:eastAsia="UD デジタル 教科書体 NP-R"/>
              </w:rPr>
            </w:pPr>
          </w:p>
        </w:tc>
        <w:tc>
          <w:tcPr>
            <w:tcW w:w="2389" w:type="dxa"/>
          </w:tcPr>
          <w:p w14:paraId="30617579" w14:textId="70B76340"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r w:rsidR="008B3277" w:rsidRPr="00182AFC" w14:paraId="358BE2F5" w14:textId="25E47B86" w:rsidTr="00641335">
        <w:tc>
          <w:tcPr>
            <w:tcW w:w="2505" w:type="dxa"/>
          </w:tcPr>
          <w:p w14:paraId="7AD0AEE0" w14:textId="77777777" w:rsidR="008B3277" w:rsidRPr="00182AFC" w:rsidRDefault="008B3277" w:rsidP="008B3277">
            <w:pPr>
              <w:widowControl/>
              <w:rPr>
                <w:rFonts w:ascii="UD デジタル 教科書体 NP-R" w:eastAsia="UD デジタル 教科書体 NP-R"/>
              </w:rPr>
            </w:pPr>
          </w:p>
        </w:tc>
        <w:tc>
          <w:tcPr>
            <w:tcW w:w="2625" w:type="dxa"/>
          </w:tcPr>
          <w:p w14:paraId="32D1CC00" w14:textId="77777777" w:rsidR="008B3277" w:rsidRPr="00182AFC" w:rsidRDefault="008B3277" w:rsidP="008B3277">
            <w:pPr>
              <w:widowControl/>
              <w:rPr>
                <w:rFonts w:ascii="UD デジタル 教科書体 NP-R" w:eastAsia="UD デジタル 教科書体 NP-R"/>
              </w:rPr>
            </w:pPr>
          </w:p>
        </w:tc>
        <w:tc>
          <w:tcPr>
            <w:tcW w:w="2449" w:type="dxa"/>
          </w:tcPr>
          <w:p w14:paraId="4097DD74" w14:textId="77777777" w:rsidR="008B3277" w:rsidRPr="00182AFC" w:rsidRDefault="008B3277" w:rsidP="008B3277">
            <w:pPr>
              <w:widowControl/>
              <w:rPr>
                <w:rFonts w:ascii="UD デジタル 教科書体 NP-R" w:eastAsia="UD デジタル 教科書体 NP-R"/>
              </w:rPr>
            </w:pPr>
          </w:p>
        </w:tc>
        <w:tc>
          <w:tcPr>
            <w:tcW w:w="2389" w:type="dxa"/>
          </w:tcPr>
          <w:p w14:paraId="496391FB" w14:textId="46677C05"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r w:rsidR="008B3277" w:rsidRPr="00182AFC" w14:paraId="2F0F0DB4" w14:textId="0BE41CE8" w:rsidTr="00641335">
        <w:tc>
          <w:tcPr>
            <w:tcW w:w="2505" w:type="dxa"/>
          </w:tcPr>
          <w:p w14:paraId="528EAB5E" w14:textId="77777777" w:rsidR="008B3277" w:rsidRPr="00182AFC" w:rsidRDefault="008B3277" w:rsidP="008B3277">
            <w:pPr>
              <w:widowControl/>
              <w:rPr>
                <w:rFonts w:ascii="UD デジタル 教科書体 NP-R" w:eastAsia="UD デジタル 教科書体 NP-R"/>
              </w:rPr>
            </w:pPr>
          </w:p>
        </w:tc>
        <w:tc>
          <w:tcPr>
            <w:tcW w:w="2625" w:type="dxa"/>
          </w:tcPr>
          <w:p w14:paraId="4651113C" w14:textId="77777777" w:rsidR="008B3277" w:rsidRPr="00182AFC" w:rsidRDefault="008B3277" w:rsidP="008B3277">
            <w:pPr>
              <w:widowControl/>
              <w:rPr>
                <w:rFonts w:ascii="UD デジタル 教科書体 NP-R" w:eastAsia="UD デジタル 教科書体 NP-R"/>
              </w:rPr>
            </w:pPr>
          </w:p>
        </w:tc>
        <w:tc>
          <w:tcPr>
            <w:tcW w:w="2449" w:type="dxa"/>
          </w:tcPr>
          <w:p w14:paraId="2B52577A" w14:textId="77777777" w:rsidR="008B3277" w:rsidRPr="00182AFC" w:rsidRDefault="008B3277" w:rsidP="008B3277">
            <w:pPr>
              <w:widowControl/>
              <w:rPr>
                <w:rFonts w:ascii="UD デジタル 教科書体 NP-R" w:eastAsia="UD デジタル 教科書体 NP-R"/>
              </w:rPr>
            </w:pPr>
          </w:p>
        </w:tc>
        <w:tc>
          <w:tcPr>
            <w:tcW w:w="2389" w:type="dxa"/>
          </w:tcPr>
          <w:p w14:paraId="4935B823" w14:textId="0B0DA9B5"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bl>
    <w:p w14:paraId="28226AEF" w14:textId="77777777" w:rsidR="002301BE" w:rsidRPr="00182AFC" w:rsidRDefault="002301BE" w:rsidP="00EF33F4">
      <w:pPr>
        <w:widowControl/>
        <w:rPr>
          <w:rFonts w:ascii="UD デジタル 教科書体 NP-R" w:eastAsia="UD デジタル 教科書体 NP-R"/>
        </w:rPr>
      </w:pPr>
    </w:p>
    <w:sectPr w:rsidR="002301BE" w:rsidRPr="00182AFC" w:rsidSect="005429CB">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551650382">
    <w:abstractNumId w:val="14"/>
  </w:num>
  <w:num w:numId="2" w16cid:durableId="648368651">
    <w:abstractNumId w:val="1"/>
  </w:num>
  <w:num w:numId="3" w16cid:durableId="310986615">
    <w:abstractNumId w:val="12"/>
  </w:num>
  <w:num w:numId="4" w16cid:durableId="1517035783">
    <w:abstractNumId w:val="16"/>
  </w:num>
  <w:num w:numId="5" w16cid:durableId="1280408030">
    <w:abstractNumId w:val="27"/>
  </w:num>
  <w:num w:numId="6" w16cid:durableId="1418795192">
    <w:abstractNumId w:val="8"/>
  </w:num>
  <w:num w:numId="7" w16cid:durableId="1741363432">
    <w:abstractNumId w:val="9"/>
  </w:num>
  <w:num w:numId="8" w16cid:durableId="1493057532">
    <w:abstractNumId w:val="10"/>
  </w:num>
  <w:num w:numId="9" w16cid:durableId="659847677">
    <w:abstractNumId w:val="20"/>
  </w:num>
  <w:num w:numId="10" w16cid:durableId="1461341278">
    <w:abstractNumId w:val="4"/>
  </w:num>
  <w:num w:numId="11" w16cid:durableId="1443770643">
    <w:abstractNumId w:val="21"/>
  </w:num>
  <w:num w:numId="12" w16cid:durableId="1280726652">
    <w:abstractNumId w:val="25"/>
  </w:num>
  <w:num w:numId="13" w16cid:durableId="1310206539">
    <w:abstractNumId w:val="2"/>
  </w:num>
  <w:num w:numId="14" w16cid:durableId="1604726106">
    <w:abstractNumId w:val="24"/>
  </w:num>
  <w:num w:numId="15" w16cid:durableId="481234482">
    <w:abstractNumId w:val="29"/>
  </w:num>
  <w:num w:numId="16" w16cid:durableId="967012735">
    <w:abstractNumId w:val="0"/>
  </w:num>
  <w:num w:numId="17" w16cid:durableId="66222024">
    <w:abstractNumId w:val="6"/>
  </w:num>
  <w:num w:numId="18" w16cid:durableId="62487345">
    <w:abstractNumId w:val="13"/>
  </w:num>
  <w:num w:numId="19" w16cid:durableId="554661985">
    <w:abstractNumId w:val="19"/>
  </w:num>
  <w:num w:numId="20" w16cid:durableId="1981181074">
    <w:abstractNumId w:val="28"/>
  </w:num>
  <w:num w:numId="21" w16cid:durableId="1771388400">
    <w:abstractNumId w:val="17"/>
  </w:num>
  <w:num w:numId="22" w16cid:durableId="789663341">
    <w:abstractNumId w:val="26"/>
  </w:num>
  <w:num w:numId="23" w16cid:durableId="830372980">
    <w:abstractNumId w:val="3"/>
  </w:num>
  <w:num w:numId="24" w16cid:durableId="905726895">
    <w:abstractNumId w:val="23"/>
  </w:num>
  <w:num w:numId="25" w16cid:durableId="1425691470">
    <w:abstractNumId w:val="22"/>
  </w:num>
  <w:num w:numId="26" w16cid:durableId="1294402921">
    <w:abstractNumId w:val="7"/>
  </w:num>
  <w:num w:numId="27" w16cid:durableId="630018987">
    <w:abstractNumId w:val="18"/>
  </w:num>
  <w:num w:numId="28" w16cid:durableId="796071917">
    <w:abstractNumId w:val="15"/>
  </w:num>
  <w:num w:numId="29" w16cid:durableId="995500828">
    <w:abstractNumId w:val="11"/>
  </w:num>
  <w:num w:numId="30" w16cid:durableId="487743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2AFC"/>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01BE"/>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215"/>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82417"/>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32E"/>
    <w:rsid w:val="00534939"/>
    <w:rsid w:val="00535390"/>
    <w:rsid w:val="005429CB"/>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17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1335"/>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277"/>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730"/>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07A7"/>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EF33F4"/>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34FA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3C8"/>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uiPriority w:val="39"/>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262</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17</cp:revision>
  <cp:lastPrinted>2022-05-13T12:39:00Z</cp:lastPrinted>
  <dcterms:created xsi:type="dcterms:W3CDTF">2023-02-13T23:32:00Z</dcterms:created>
  <dcterms:modified xsi:type="dcterms:W3CDTF">2025-05-15T06:07:00Z</dcterms:modified>
</cp:coreProperties>
</file>