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E269" w14:textId="77777777" w:rsidR="000360F8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 w:hint="eastAsia"/>
          <w:sz w:val="28"/>
          <w:szCs w:val="28"/>
        </w:rPr>
      </w:pPr>
      <w:r w:rsidRPr="00542174">
        <w:rPr>
          <w:rFonts w:ascii="UD デジタル 教科書体 NP-R" w:eastAsia="UD デジタル 教科書体 NP-R" w:hAnsi="HG丸ｺﾞｼｯｸM-PRO" w:hint="eastAsia"/>
          <w:sz w:val="28"/>
          <w:szCs w:val="28"/>
        </w:rPr>
        <w:t>〔</w:t>
      </w:r>
      <w:r w:rsidR="006A7557" w:rsidRPr="00542174">
        <w:rPr>
          <w:rFonts w:ascii="UD デジタル 教科書体 NP-R" w:eastAsia="UD デジタル 教科書体 NP-R" w:hAnsi="HG丸ｺﾞｼｯｸM-PRO" w:hint="eastAsia"/>
          <w:sz w:val="28"/>
          <w:szCs w:val="28"/>
        </w:rPr>
        <w:t>ご意見提出用紙</w:t>
      </w:r>
      <w:r w:rsidRPr="00542174">
        <w:rPr>
          <w:rFonts w:ascii="UD デジタル 教科書体 NP-R" w:eastAsia="UD デジタル 教科書体 NP-R" w:hAnsi="HG丸ｺﾞｼｯｸM-PRO" w:hint="eastAsia"/>
          <w:sz w:val="28"/>
          <w:szCs w:val="28"/>
        </w:rPr>
        <w:t>〕</w:t>
      </w:r>
    </w:p>
    <w:p w14:paraId="66C8ACAF" w14:textId="77777777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 w:hint="eastAsia"/>
          <w:sz w:val="24"/>
        </w:rPr>
      </w:pPr>
    </w:p>
    <w:p w14:paraId="3B95ADE9" w14:textId="5CACA984" w:rsidR="00144CC9" w:rsidRPr="00542174" w:rsidRDefault="00253897" w:rsidP="00C86F5E">
      <w:pPr>
        <w:spacing w:line="0" w:lineRule="atLeast"/>
        <w:jc w:val="left"/>
        <w:rPr>
          <w:rFonts w:ascii="UD デジタル 教科書体 NP-R" w:eastAsia="UD デジタル 教科書体 NP-R" w:hAnsi="HG丸ｺﾞｼｯｸM-PRO" w:hint="eastAsia"/>
          <w:sz w:val="24"/>
        </w:rPr>
      </w:pPr>
      <w:r w:rsidRPr="00542174">
        <w:rPr>
          <w:rFonts w:ascii="UD デジタル 教科書体 NP-R" w:eastAsia="UD デジタル 教科書体 NP-R" w:hAnsi="HG丸ｺﾞｼｯｸM-PRO" w:hint="eastAsia"/>
          <w:sz w:val="24"/>
        </w:rPr>
        <w:t>長崎</w:t>
      </w:r>
      <w:r w:rsidR="00B469FF" w:rsidRPr="00542174">
        <w:rPr>
          <w:rFonts w:ascii="UD デジタル 教科書体 NP-R" w:eastAsia="UD デジタル 教科書体 NP-R" w:hAnsi="HG丸ｺﾞｼｯｸM-PRO" w:hint="eastAsia"/>
          <w:sz w:val="24"/>
        </w:rPr>
        <w:t>県</w:t>
      </w:r>
      <w:r w:rsidR="003E22B0" w:rsidRPr="00542174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1A57A5" w:rsidRPr="00542174">
        <w:rPr>
          <w:rFonts w:ascii="UD デジタル 教科書体 NP-R" w:eastAsia="UD デジタル 教科書体 NP-R" w:hAnsi="HG丸ｺﾞｼｯｸM-PRO" w:hint="eastAsia"/>
          <w:sz w:val="24"/>
        </w:rPr>
        <w:t>食品安全・消費生活課</w:t>
      </w:r>
      <w:r w:rsidR="002A279C" w:rsidRPr="00542174">
        <w:rPr>
          <w:rFonts w:ascii="UD デジタル 教科書体 NP-R" w:eastAsia="UD デジタル 教科書体 NP-R" w:hAnsi="HG丸ｺﾞｼｯｸM-PRO" w:hint="eastAsia"/>
          <w:sz w:val="24"/>
        </w:rPr>
        <w:t xml:space="preserve">　あて</w:t>
      </w:r>
      <w:r w:rsidR="00C86F5E" w:rsidRPr="00542174">
        <w:rPr>
          <w:rFonts w:ascii="UD デジタル 教科書体 NP-R" w:eastAsia="UD デジタル 教科書体 NP-R" w:hAnsi="HG丸ｺﾞｼｯｸM-PRO" w:hint="eastAsia"/>
          <w:sz w:val="24"/>
        </w:rPr>
        <w:t xml:space="preserve">　　　　　　　　　　　　　　　　</w:t>
      </w:r>
      <w:r w:rsidR="00602F33" w:rsidRPr="00542174">
        <w:rPr>
          <w:rFonts w:ascii="UD デジタル 教科書体 NP-R" w:eastAsia="UD デジタル 教科書体 NP-R" w:hAnsi="HG丸ｺﾞｼｯｸM-PRO" w:hint="eastAsia"/>
          <w:sz w:val="24"/>
        </w:rPr>
        <w:t>【送付枚数　　　枚】</w:t>
      </w:r>
    </w:p>
    <w:p w14:paraId="783D928A" w14:textId="2078169D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 w:hint="eastAsia"/>
          <w:sz w:val="24"/>
        </w:rPr>
      </w:pPr>
      <w:r w:rsidRPr="00542174">
        <w:rPr>
          <w:rFonts w:ascii="UD デジタル 教科書体 NP-R" w:eastAsia="UD デジタル 教科書体 NP-R" w:hAnsi="HG丸ｺﾞｼｯｸM-PRO" w:hint="eastAsia"/>
          <w:sz w:val="24"/>
        </w:rPr>
        <w:t>（FAX</w:t>
      </w:r>
      <w:r w:rsidR="00B32BD9" w:rsidRPr="00542174">
        <w:rPr>
          <w:rFonts w:ascii="UD デジタル 教科書体 NP-R" w:eastAsia="UD デジタル 教科書体 NP-R" w:hAnsi="HG丸ｺﾞｼｯｸM-PRO" w:hint="eastAsia"/>
          <w:sz w:val="24"/>
        </w:rPr>
        <w:t>：</w:t>
      </w:r>
      <w:r w:rsidR="001A57A5" w:rsidRPr="00542174">
        <w:rPr>
          <w:rFonts w:ascii="UD デジタル 教科書体 NP-R" w:eastAsia="UD デジタル 教科書体 NP-R" w:hAnsi="HG丸ｺﾞｼｯｸM-PRO" w:hint="eastAsia"/>
          <w:sz w:val="24"/>
        </w:rPr>
        <w:t>０９５－</w:t>
      </w:r>
      <w:r w:rsidR="00542174">
        <w:rPr>
          <w:rFonts w:ascii="UD デジタル 教科書体 NP-R" w:eastAsia="UD デジタル 教科書体 NP-R" w:hAnsi="HG丸ｺﾞｼｯｸM-PRO" w:hint="eastAsia"/>
          <w:sz w:val="24"/>
        </w:rPr>
        <w:t>８２８</w:t>
      </w:r>
      <w:r w:rsidR="001A57A5" w:rsidRPr="00542174">
        <w:rPr>
          <w:rFonts w:ascii="UD デジタル 教科書体 NP-R" w:eastAsia="UD デジタル 教科書体 NP-R" w:hAnsi="HG丸ｺﾞｼｯｸM-PRO" w:hint="eastAsia"/>
          <w:sz w:val="24"/>
        </w:rPr>
        <w:t>－</w:t>
      </w:r>
      <w:r w:rsidR="00542174">
        <w:rPr>
          <w:rFonts w:ascii="UD デジタル 教科書体 NP-R" w:eastAsia="UD デジタル 教科書体 NP-R" w:hAnsi="HG丸ｺﾞｼｯｸM-PRO" w:hint="eastAsia"/>
          <w:sz w:val="24"/>
        </w:rPr>
        <w:t>１０１４</w:t>
      </w:r>
      <w:r w:rsidRPr="00542174">
        <w:rPr>
          <w:rFonts w:ascii="UD デジタル 教科書体 NP-R" w:eastAsia="UD デジタル 教科書体 NP-R" w:hAnsi="HG丸ｺﾞｼｯｸM-PRO" w:hint="eastAsia"/>
          <w:sz w:val="24"/>
        </w:rPr>
        <w:t>）</w:t>
      </w:r>
    </w:p>
    <w:p w14:paraId="6D2BC299" w14:textId="77777777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 w:hint="eastAsia"/>
          <w:sz w:val="24"/>
        </w:rPr>
      </w:pPr>
    </w:p>
    <w:p w14:paraId="42D55B32" w14:textId="77777777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 w:hint="eastAsia"/>
          <w:sz w:val="24"/>
        </w:rPr>
      </w:pPr>
    </w:p>
    <w:p w14:paraId="0E18717F" w14:textId="77777777" w:rsidR="002A279C" w:rsidRPr="00542174" w:rsidRDefault="002A279C" w:rsidP="002A279C">
      <w:pPr>
        <w:spacing w:line="0" w:lineRule="atLeast"/>
        <w:ind w:left="218" w:hangingChars="98" w:hanging="218"/>
        <w:rPr>
          <w:rFonts w:ascii="UD デジタル 教科書体 NP-R" w:eastAsia="UD デジタル 教科書体 NP-R" w:hAnsi="HG丸ｺﾞｼｯｸM-PRO" w:hint="eastAsia"/>
          <w:sz w:val="24"/>
        </w:rPr>
      </w:pPr>
      <w:r w:rsidRPr="00542174">
        <w:rPr>
          <w:rFonts w:ascii="UD デジタル 教科書体 NP-R" w:eastAsia="UD デジタル 教科書体 NP-R" w:hAnsi="HG丸ｺﾞｼｯｸM-PRO" w:hint="eastAsia"/>
          <w:sz w:val="24"/>
        </w:rPr>
        <w:t>※ご意見の内容を確認させていただくことがありますので、以下の連絡先をご記入ください。</w:t>
      </w:r>
      <w:r w:rsidR="00D156B0" w:rsidRPr="00542174">
        <w:rPr>
          <w:rFonts w:ascii="UD デジタル 教科書体 NP-R" w:eastAsia="UD デジタル 教科書体 NP-R" w:hAnsi="HG丸ｺﾞｼｯｸM-PRO" w:hint="eastAsia"/>
          <w:sz w:val="24"/>
        </w:rPr>
        <w:t xml:space="preserve">　　</w:t>
      </w:r>
      <w:r w:rsidRPr="00542174">
        <w:rPr>
          <w:rFonts w:ascii="UD デジタル 教科書体 NP-R" w:eastAsia="UD デジタル 教科書体 NP-R" w:hAnsi="HG丸ｺﾞｼｯｸM-PRO" w:hint="eastAsia"/>
          <w:sz w:val="24"/>
        </w:rPr>
        <w:t>なお、個人情報の保護については</w:t>
      </w:r>
      <w:r w:rsidR="00D156B0" w:rsidRPr="00542174">
        <w:rPr>
          <w:rFonts w:ascii="UD デジタル 教科書体 NP-R" w:eastAsia="UD デジタル 教科書体 NP-R" w:hAnsi="HG丸ｺﾞｼｯｸM-PRO" w:hint="eastAsia"/>
          <w:sz w:val="24"/>
        </w:rPr>
        <w:t>、</w:t>
      </w:r>
      <w:r w:rsidRPr="00542174">
        <w:rPr>
          <w:rFonts w:ascii="UD デジタル 教科書体 NP-R" w:eastAsia="UD デジタル 教科書体 NP-R" w:hAnsi="HG丸ｺﾞｼｯｸM-PRO" w:hint="eastAsia"/>
          <w:sz w:val="24"/>
        </w:rPr>
        <w:t>厳正に取り扱います。</w:t>
      </w:r>
    </w:p>
    <w:p w14:paraId="5AC6D0EE" w14:textId="77777777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344"/>
        <w:gridCol w:w="7791"/>
      </w:tblGrid>
      <w:tr w:rsidR="002A279C" w:rsidRPr="00542174" w14:paraId="2E12EA9D" w14:textId="77777777" w:rsidTr="00542174">
        <w:trPr>
          <w:trHeight w:val="404"/>
        </w:trPr>
        <w:tc>
          <w:tcPr>
            <w:tcW w:w="494" w:type="dxa"/>
            <w:vMerge w:val="restart"/>
            <w:shd w:val="clear" w:color="auto" w:fill="auto"/>
          </w:tcPr>
          <w:p w14:paraId="184A125B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  <w:p w14:paraId="6CAEE301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  <w:p w14:paraId="0C47952D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ご連絡先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132A3E9" w14:textId="77777777" w:rsidR="002A279C" w:rsidRPr="00542174" w:rsidRDefault="002A279C" w:rsidP="009071BD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pacing w:val="206"/>
                <w:kern w:val="0"/>
                <w:sz w:val="24"/>
                <w:fitText w:val="892" w:id="709613570"/>
              </w:rPr>
              <w:t>件</w:t>
            </w:r>
            <w:r w:rsidRPr="00542174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fitText w:val="892" w:id="709613570"/>
              </w:rPr>
              <w:t>名</w:t>
            </w:r>
          </w:p>
        </w:tc>
        <w:tc>
          <w:tcPr>
            <w:tcW w:w="7991" w:type="dxa"/>
            <w:shd w:val="clear" w:color="auto" w:fill="auto"/>
            <w:vAlign w:val="center"/>
          </w:tcPr>
          <w:p w14:paraId="7EC6DCD6" w14:textId="2B428BFA" w:rsidR="002A279C" w:rsidRPr="00542174" w:rsidRDefault="001A57A5" w:rsidP="00542174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｢第</w:t>
            </w:r>
            <w:r w:rsidR="009071BD"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3</w:t>
            </w: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次長崎県</w:t>
            </w:r>
            <w:r w:rsidR="00EC2692"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食品の安全・安心推進計画</w:t>
            </w: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素案｣</w:t>
            </w:r>
            <w:r w:rsidR="002A279C"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に対する意見</w:t>
            </w:r>
          </w:p>
        </w:tc>
      </w:tr>
      <w:tr w:rsidR="002A279C" w:rsidRPr="00542174" w14:paraId="137C2F8E" w14:textId="77777777" w:rsidTr="009071BD">
        <w:tc>
          <w:tcPr>
            <w:tcW w:w="494" w:type="dxa"/>
            <w:vMerge/>
            <w:shd w:val="clear" w:color="auto" w:fill="auto"/>
          </w:tcPr>
          <w:p w14:paraId="26BF6007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6D3C1F7" w14:textId="77777777" w:rsidR="002A279C" w:rsidRPr="00542174" w:rsidRDefault="002A279C" w:rsidP="009071BD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pacing w:val="43"/>
                <w:kern w:val="0"/>
                <w:sz w:val="24"/>
                <w:fitText w:val="892" w:id="709613569"/>
              </w:rPr>
              <w:t>ご氏</w:t>
            </w:r>
            <w:r w:rsidRPr="00542174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fitText w:val="892" w:id="709613569"/>
              </w:rPr>
              <w:t>名</w:t>
            </w:r>
          </w:p>
        </w:tc>
        <w:tc>
          <w:tcPr>
            <w:tcW w:w="7991" w:type="dxa"/>
            <w:shd w:val="clear" w:color="auto" w:fill="auto"/>
          </w:tcPr>
          <w:p w14:paraId="54C4D6E7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  <w:p w14:paraId="1E754246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</w:tc>
      </w:tr>
      <w:tr w:rsidR="002A279C" w:rsidRPr="00542174" w14:paraId="314641FD" w14:textId="77777777" w:rsidTr="009071BD">
        <w:tc>
          <w:tcPr>
            <w:tcW w:w="494" w:type="dxa"/>
            <w:vMerge/>
            <w:shd w:val="clear" w:color="auto" w:fill="auto"/>
          </w:tcPr>
          <w:p w14:paraId="1E390FF0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E252A41" w14:textId="77777777" w:rsidR="002A279C" w:rsidRPr="00542174" w:rsidRDefault="002A279C" w:rsidP="009071BD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pacing w:val="43"/>
                <w:kern w:val="0"/>
                <w:sz w:val="24"/>
                <w:fitText w:val="892" w:id="709613568"/>
              </w:rPr>
              <w:t>ご住</w:t>
            </w:r>
            <w:r w:rsidRPr="00542174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fitText w:val="892" w:id="709613568"/>
              </w:rPr>
              <w:t>所</w:t>
            </w:r>
          </w:p>
        </w:tc>
        <w:tc>
          <w:tcPr>
            <w:tcW w:w="7991" w:type="dxa"/>
            <w:shd w:val="clear" w:color="auto" w:fill="auto"/>
          </w:tcPr>
          <w:p w14:paraId="42D2BEB4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〒</w:t>
            </w:r>
          </w:p>
          <w:p w14:paraId="29EAD6FC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</w:tc>
      </w:tr>
      <w:tr w:rsidR="002A279C" w:rsidRPr="00542174" w14:paraId="64077E27" w14:textId="77777777" w:rsidTr="009071BD">
        <w:tc>
          <w:tcPr>
            <w:tcW w:w="494" w:type="dxa"/>
            <w:vMerge/>
            <w:shd w:val="clear" w:color="auto" w:fill="auto"/>
          </w:tcPr>
          <w:p w14:paraId="6F5E427A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E292BAC" w14:textId="77777777" w:rsidR="002A279C" w:rsidRPr="00542174" w:rsidRDefault="002A279C" w:rsidP="009071BD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電話番号</w:t>
            </w:r>
          </w:p>
        </w:tc>
        <w:tc>
          <w:tcPr>
            <w:tcW w:w="7991" w:type="dxa"/>
            <w:shd w:val="clear" w:color="auto" w:fill="auto"/>
          </w:tcPr>
          <w:p w14:paraId="5C7D27F2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  <w:p w14:paraId="48724D2C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</w:tc>
      </w:tr>
    </w:tbl>
    <w:p w14:paraId="0E7F90F6" w14:textId="77777777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 w:hint="eastAsia"/>
          <w:sz w:val="24"/>
        </w:rPr>
      </w:pPr>
    </w:p>
    <w:p w14:paraId="4EE8EB55" w14:textId="77777777" w:rsidR="006A7557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 w:hint="eastAsia"/>
          <w:sz w:val="24"/>
        </w:rPr>
      </w:pPr>
      <w:r w:rsidRPr="00542174">
        <w:rPr>
          <w:rFonts w:ascii="UD デジタル 教科書体 NP-R" w:eastAsia="UD デジタル 教科書体 NP-R" w:hAnsi="HG丸ｺﾞｼｯｸM-PRO" w:hint="eastAsia"/>
          <w:sz w:val="24"/>
        </w:rPr>
        <w:t>【</w:t>
      </w:r>
      <w:r w:rsidR="006A7557" w:rsidRPr="00542174">
        <w:rPr>
          <w:rFonts w:ascii="UD デジタル 教科書体 NP-R" w:eastAsia="UD デジタル 教科書体 NP-R" w:hAnsi="HG丸ｺﾞｼｯｸM-PRO" w:hint="eastAsia"/>
          <w:sz w:val="24"/>
        </w:rPr>
        <w:t>ご意見</w:t>
      </w:r>
      <w:r w:rsidRPr="00542174">
        <w:rPr>
          <w:rFonts w:ascii="UD デジタル 教科書体 NP-R" w:eastAsia="UD デジタル 教科書体 NP-R" w:hAnsi="HG丸ｺﾞｼｯｸM-PRO" w:hint="eastAsia"/>
          <w:sz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7058"/>
      </w:tblGrid>
      <w:tr w:rsidR="002A279C" w:rsidRPr="00542174" w14:paraId="25E08EB4" w14:textId="77777777" w:rsidTr="00542174">
        <w:tc>
          <w:tcPr>
            <w:tcW w:w="2570" w:type="dxa"/>
            <w:shd w:val="clear" w:color="auto" w:fill="auto"/>
          </w:tcPr>
          <w:p w14:paraId="0056772A" w14:textId="77777777" w:rsidR="002A279C" w:rsidRPr="00542174" w:rsidRDefault="002A279C" w:rsidP="00194E01">
            <w:pPr>
              <w:spacing w:line="0" w:lineRule="atLeast"/>
              <w:jc w:val="center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該当箇所</w:t>
            </w:r>
          </w:p>
        </w:tc>
        <w:tc>
          <w:tcPr>
            <w:tcW w:w="7058" w:type="dxa"/>
            <w:shd w:val="clear" w:color="auto" w:fill="auto"/>
          </w:tcPr>
          <w:p w14:paraId="10263C36" w14:textId="77777777" w:rsidR="002A279C" w:rsidRPr="00542174" w:rsidRDefault="002A279C" w:rsidP="00194E01">
            <w:pPr>
              <w:spacing w:line="0" w:lineRule="atLeast"/>
              <w:jc w:val="center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ご意見内容</w:t>
            </w:r>
          </w:p>
        </w:tc>
      </w:tr>
      <w:tr w:rsidR="002A279C" w:rsidRPr="00542174" w14:paraId="0D5A0F9F" w14:textId="77777777" w:rsidTr="00542174">
        <w:trPr>
          <w:trHeight w:val="6573"/>
        </w:trPr>
        <w:tc>
          <w:tcPr>
            <w:tcW w:w="2570" w:type="dxa"/>
            <w:shd w:val="clear" w:color="auto" w:fill="auto"/>
          </w:tcPr>
          <w:p w14:paraId="32CF623E" w14:textId="77777777" w:rsidR="002A279C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ページ：</w:t>
            </w:r>
          </w:p>
          <w:p w14:paraId="58F8C22F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項目名：</w:t>
            </w:r>
          </w:p>
          <w:p w14:paraId="5A3E60DC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  <w:p w14:paraId="2616C552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  <w:p w14:paraId="529C95C2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  <w:p w14:paraId="5C2A0B71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  <w:p w14:paraId="5405D154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  <w:p w14:paraId="7E3C7734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  <w:p w14:paraId="70B5F11C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ページ：</w:t>
            </w:r>
          </w:p>
          <w:p w14:paraId="0EEFBCAE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項目名：</w:t>
            </w:r>
          </w:p>
          <w:p w14:paraId="1E261C48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  <w:p w14:paraId="3717AB0E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  <w:p w14:paraId="220A1B12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</w:tc>
        <w:tc>
          <w:tcPr>
            <w:tcW w:w="7058" w:type="dxa"/>
            <w:shd w:val="clear" w:color="auto" w:fill="auto"/>
          </w:tcPr>
          <w:p w14:paraId="78BD32FD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</w:tc>
      </w:tr>
    </w:tbl>
    <w:p w14:paraId="5315F60A" w14:textId="77777777" w:rsidR="006A7557" w:rsidRPr="00542174" w:rsidRDefault="006A7557" w:rsidP="002A279C">
      <w:pPr>
        <w:spacing w:line="0" w:lineRule="atLeast"/>
        <w:rPr>
          <w:rFonts w:ascii="UD デジタル 教科書体 NP-R" w:eastAsia="UD デジタル 教科書体 NP-R" w:hAnsi="HG丸ｺﾞｼｯｸM-PRO" w:hint="eastAsia"/>
        </w:rPr>
      </w:pPr>
    </w:p>
    <w:sectPr w:rsidR="006A7557" w:rsidRPr="00542174" w:rsidSect="00234837">
      <w:pgSz w:w="11906" w:h="16838" w:code="9"/>
      <w:pgMar w:top="1701" w:right="1134" w:bottom="1134" w:left="1134" w:header="851" w:footer="99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FFB4" w14:textId="77777777" w:rsidR="004360AF" w:rsidRDefault="004360AF" w:rsidP="00404142">
      <w:r>
        <w:separator/>
      </w:r>
    </w:p>
  </w:endnote>
  <w:endnote w:type="continuationSeparator" w:id="0">
    <w:p w14:paraId="24702BE4" w14:textId="77777777" w:rsidR="004360AF" w:rsidRDefault="004360AF" w:rsidP="0040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E5E5" w14:textId="77777777" w:rsidR="004360AF" w:rsidRDefault="004360AF" w:rsidP="00404142">
      <w:r>
        <w:separator/>
      </w:r>
    </w:p>
  </w:footnote>
  <w:footnote w:type="continuationSeparator" w:id="0">
    <w:p w14:paraId="77E508D5" w14:textId="77777777" w:rsidR="004360AF" w:rsidRDefault="004360AF" w:rsidP="00404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7463"/>
    <w:multiLevelType w:val="hybridMultilevel"/>
    <w:tmpl w:val="6422DB46"/>
    <w:lvl w:ilvl="0" w:tplc="2690D7FC">
      <w:start w:val="4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57743B69"/>
    <w:multiLevelType w:val="hybridMultilevel"/>
    <w:tmpl w:val="D9D8BA44"/>
    <w:lvl w:ilvl="0" w:tplc="A606AF3A">
      <w:start w:val="3"/>
      <w:numFmt w:val="bullet"/>
      <w:lvlText w:val="○"/>
      <w:lvlJc w:val="left"/>
      <w:pPr>
        <w:tabs>
          <w:tab w:val="num" w:pos="1015"/>
        </w:tabs>
        <w:ind w:left="1015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2" w15:restartNumberingAfterBreak="0">
    <w:nsid w:val="62244081"/>
    <w:multiLevelType w:val="hybridMultilevel"/>
    <w:tmpl w:val="554E07C2"/>
    <w:lvl w:ilvl="0" w:tplc="F73C7EA0">
      <w:start w:val="3"/>
      <w:numFmt w:val="bullet"/>
      <w:lvlText w:val="※"/>
      <w:lvlJc w:val="left"/>
      <w:pPr>
        <w:tabs>
          <w:tab w:val="num" w:pos="945"/>
        </w:tabs>
        <w:ind w:left="9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num w:numId="1" w16cid:durableId="1399472653">
    <w:abstractNumId w:val="2"/>
  </w:num>
  <w:num w:numId="2" w16cid:durableId="552353245">
    <w:abstractNumId w:val="1"/>
  </w:num>
  <w:num w:numId="3" w16cid:durableId="37867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C9"/>
    <w:rsid w:val="000069AE"/>
    <w:rsid w:val="000360F8"/>
    <w:rsid w:val="00096039"/>
    <w:rsid w:val="000C4D88"/>
    <w:rsid w:val="000E11DD"/>
    <w:rsid w:val="00144CC9"/>
    <w:rsid w:val="001779E6"/>
    <w:rsid w:val="00194794"/>
    <w:rsid w:val="00194E01"/>
    <w:rsid w:val="001A57A5"/>
    <w:rsid w:val="00234837"/>
    <w:rsid w:val="00253897"/>
    <w:rsid w:val="00267DEA"/>
    <w:rsid w:val="0027060A"/>
    <w:rsid w:val="0029056F"/>
    <w:rsid w:val="002A0D3A"/>
    <w:rsid w:val="002A279C"/>
    <w:rsid w:val="002B45C8"/>
    <w:rsid w:val="003271C6"/>
    <w:rsid w:val="00393FAF"/>
    <w:rsid w:val="003E22B0"/>
    <w:rsid w:val="003E6B91"/>
    <w:rsid w:val="00404142"/>
    <w:rsid w:val="0040473C"/>
    <w:rsid w:val="00405A43"/>
    <w:rsid w:val="004360AF"/>
    <w:rsid w:val="004C39DE"/>
    <w:rsid w:val="00535569"/>
    <w:rsid w:val="00542174"/>
    <w:rsid w:val="00561FB6"/>
    <w:rsid w:val="00580B3A"/>
    <w:rsid w:val="00590B15"/>
    <w:rsid w:val="005B470F"/>
    <w:rsid w:val="00602F33"/>
    <w:rsid w:val="00615DDA"/>
    <w:rsid w:val="006A7557"/>
    <w:rsid w:val="006B464F"/>
    <w:rsid w:val="006E0E77"/>
    <w:rsid w:val="00715D26"/>
    <w:rsid w:val="00765D8A"/>
    <w:rsid w:val="007A46D8"/>
    <w:rsid w:val="007B5BDC"/>
    <w:rsid w:val="007F5439"/>
    <w:rsid w:val="0080602B"/>
    <w:rsid w:val="008225F9"/>
    <w:rsid w:val="008307CD"/>
    <w:rsid w:val="008C6784"/>
    <w:rsid w:val="008E5E1B"/>
    <w:rsid w:val="008F7476"/>
    <w:rsid w:val="009071BD"/>
    <w:rsid w:val="00914988"/>
    <w:rsid w:val="00926AB3"/>
    <w:rsid w:val="00932AC8"/>
    <w:rsid w:val="00A86DEF"/>
    <w:rsid w:val="00AB6061"/>
    <w:rsid w:val="00B32BD9"/>
    <w:rsid w:val="00B469FF"/>
    <w:rsid w:val="00C5228A"/>
    <w:rsid w:val="00C86F5E"/>
    <w:rsid w:val="00CF17B8"/>
    <w:rsid w:val="00CF267A"/>
    <w:rsid w:val="00D156B0"/>
    <w:rsid w:val="00D2183B"/>
    <w:rsid w:val="00D364C1"/>
    <w:rsid w:val="00D63244"/>
    <w:rsid w:val="00DA63F1"/>
    <w:rsid w:val="00E23E6F"/>
    <w:rsid w:val="00E72427"/>
    <w:rsid w:val="00EC2692"/>
    <w:rsid w:val="00F16E5E"/>
    <w:rsid w:val="00F9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31625D"/>
  <w15:chartTrackingRefBased/>
  <w15:docId w15:val="{ABD981D8-013A-448A-80A2-17771AD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A27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0414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04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0414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A46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A46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「長崎県子育て条例行動計画」素案に対するパブリックコメントの実施について</vt:lpstr>
      <vt:lpstr>「長崎県子育て条例行動計画」素案に対するパブリックコメントの実施について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「長崎県子育て条例行動計画」素案に対するパブリックコメントの実施について</dc:title>
  <dc:subject/>
  <dc:creator>長崎県</dc:creator>
  <cp:keywords/>
  <dc:description/>
  <cp:lastModifiedBy>森 友美</cp:lastModifiedBy>
  <cp:revision>3</cp:revision>
  <cp:lastPrinted>2025-11-14T01:38:00Z</cp:lastPrinted>
  <dcterms:created xsi:type="dcterms:W3CDTF">2025-11-14T01:34:00Z</dcterms:created>
  <dcterms:modified xsi:type="dcterms:W3CDTF">2025-11-14T01:38:00Z</dcterms:modified>
</cp:coreProperties>
</file>